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42CCF6F" w:rsidR="00E97402" w:rsidRDefault="00E97402">
      <w:pPr>
        <w:pStyle w:val="Ttulo"/>
        <w:framePr w:wrap="notBeside"/>
      </w:pPr>
      <w:r>
        <w:t>Preparation of Papers for IEEE T</w:t>
      </w:r>
      <w:r>
        <w:rPr>
          <w:sz w:val="40"/>
          <w:szCs w:val="40"/>
        </w:rPr>
        <w:t>RANSACTIONS</w:t>
      </w:r>
      <w:r>
        <w:t xml:space="preserve"> and J</w:t>
      </w:r>
      <w:r>
        <w:rPr>
          <w:sz w:val="40"/>
          <w:szCs w:val="40"/>
        </w:rPr>
        <w:t>OURNALS</w:t>
      </w:r>
      <w:r>
        <w:rPr>
          <w:i/>
          <w:iCs/>
        </w:rPr>
        <w:t xml:space="preserve"> </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Ttulo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Ttulo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Ttulo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Ttulo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 xml:space="preserve">A parenthetical statement at the end of a sentence is punctuated outside of the closing parenthesis (like this). (A parenthetical sentence is punctuated within the parentheses.) In American English, periods and commas are within </w:t>
      </w:r>
      <w:r>
        <w:lastRenderedPageBreak/>
        <w:t>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Ttulo2"/>
      </w:pPr>
      <w:r>
        <w:t xml:space="preserve">How to Create a </w:t>
      </w:r>
      <w:r w:rsidRPr="00B80D07">
        <w:t xml:space="preserve">PostScript </w:t>
      </w:r>
      <w:proofErr w:type="gramStart"/>
      <w:r w:rsidRPr="00B80D07">
        <w:t>File</w:t>
      </w:r>
      <w:proofErr w:type="gramEnd"/>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Ttulo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Ttulo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25.75pt;height:45.75pt" o:ole="" fillcolor="window">
            <v:imagedata r:id="rId13" o:title=""/>
          </v:shape>
          <o:OLEObject Type="Embed" ProgID="Equation.3" ShapeID="_x0000_i1043" DrawAspect="Content" ObjectID="_1580756362"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25B13766" w:rsidR="00E97B99" w:rsidRDefault="00964445" w:rsidP="00E97B99">
      <w:pPr>
        <w:pStyle w:val="Ttulo1"/>
      </w:pPr>
      <w:r>
        <w:t>Unit</w:t>
      </w:r>
    </w:p>
    <w:p w14:paraId="5DBC9EAD" w14:textId="77777777" w:rsidR="00E97B99" w:rsidRDefault="00E97B99" w:rsidP="00E97B99">
      <w:pPr>
        <w:pStyle w:val="Text"/>
      </w:pPr>
      <w:r>
        <w:t xml:space="preserve">Use either SI (MKS) or CGS as primary units. (SI units are strongly encouraged.) English units may be used as secondary </w:t>
      </w:r>
      <w:r>
        <w:lastRenderedPageBreak/>
        <w:t xml:space="preserve">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Ttulo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6A8A653C"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link"/>
            <w:sz w:val="18"/>
          </w:rPr>
          <w:t>http://www.ieee.org/web/publications/authors/transjnl/index.html</w:t>
        </w:r>
      </w:hyperlink>
    </w:p>
    <w:p w14:paraId="0311FF6C" w14:textId="6DB4628B" w:rsidR="00E97B99" w:rsidRDefault="00E97B99" w:rsidP="001F4C5C">
      <w:pPr>
        <w:pStyle w:val="Ttulo2"/>
        <w:numPr>
          <w:ilvl w:val="0"/>
          <w:numId w:val="0"/>
        </w:numPr>
      </w:pPr>
      <w:r w:rsidRPr="001F4C5C">
        <w:rPr>
          <w:noProof/>
          <w:lang w:val="pt-BR" w:eastAsia="pt-BR"/>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DE07FA" w:rsidRDefault="00DE07FA" w:rsidP="00E97B99">
                            <w:pPr>
                              <w:pStyle w:val="Textodenotaderodap"/>
                              <w:ind w:firstLine="0"/>
                            </w:pPr>
                            <w:r>
                              <w:rPr>
                                <w:noProof/>
                                <w:sz w:val="20"/>
                                <w:szCs w:val="20"/>
                                <w:lang w:val="pt-BR" w:eastAsia="pt-BR"/>
                              </w:rPr>
                              <w:drawing>
                                <wp:inline distT="0" distB="0" distL="0" distR="0" wp14:anchorId="4DFC494B" wp14:editId="62949258">
                                  <wp:extent cx="3152775" cy="2390775"/>
                                  <wp:effectExtent l="0" t="0" r="0" b="0"/>
                                  <wp:docPr id="10"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denotaderodap"/>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denotaderodap"/>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Textodenotaderodap"/>
                        <w:ind w:firstLine="0"/>
                      </w:pPr>
                      <w:r>
                        <w:rPr>
                          <w:noProof/>
                          <w:sz w:val="20"/>
                          <w:szCs w:val="20"/>
                          <w:lang w:val="pt-BR" w:eastAsia="pt-BR"/>
                        </w:rPr>
                        <w:drawing>
                          <wp:inline distT="0" distB="0" distL="0" distR="0" wp14:anchorId="4DFC494B" wp14:editId="62949258">
                            <wp:extent cx="3152775" cy="2390775"/>
                            <wp:effectExtent l="0" t="0" r="0" b="0"/>
                            <wp:docPr id="10"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odenotaderodap"/>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odenotaderodap"/>
                        <w:ind w:firstLine="0"/>
                      </w:pPr>
                      <w:r>
                        <w:t xml:space="preserve"> </w:t>
                      </w:r>
                    </w:p>
                  </w:txbxContent>
                </v:textbox>
                <w10:wrap type="square" anchorx="margin" anchory="margin"/>
              </v:shape>
            </w:pict>
          </mc:Fallback>
        </mc:AlternateContent>
      </w:r>
      <w:r w:rsidRPr="001F4C5C">
        <w:rPr>
          <w:noProof/>
          <w:lang w:val="pt-BR" w:eastAsia="pt-BR"/>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denotaderodap"/>
                            </w:pPr>
                            <w:r>
                              <w:t xml:space="preserve">Vertical lines are optional in tables. Statements that serve as captions for the entire table do not need footnote letters. </w:t>
                            </w:r>
                          </w:p>
                          <w:p w14:paraId="436183EB" w14:textId="6AE5581F" w:rsidR="00DE07FA" w:rsidRDefault="00DE07FA" w:rsidP="00E97B99">
                            <w:pPr>
                              <w:pStyle w:val="Textodenotaderodap"/>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denotaderodap"/>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odenotaderodap"/>
                      </w:pPr>
                      <w:r>
                        <w:t xml:space="preserve">Vertical lines are optional in tables. Statements that serve as captions for the entire table do not need footnote letters. </w:t>
                      </w:r>
                    </w:p>
                    <w:p w14:paraId="436183EB" w14:textId="6AE5581F" w:rsidR="00DE07FA" w:rsidRDefault="00DE07FA" w:rsidP="00E97B99">
                      <w:pPr>
                        <w:pStyle w:val="Textodenotaderodap"/>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odenotaderodap"/>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Ttulo1"/>
      </w:pPr>
      <w:r w:rsidRPr="00E857A2">
        <w:t>Guidelines for Graphics Preparation</w:t>
      </w:r>
      <w:r>
        <w:t xml:space="preserve"> </w:t>
      </w:r>
      <w:r w:rsidR="009E484E">
        <w:br/>
      </w:r>
      <w:r>
        <w:t>and Submission</w:t>
      </w:r>
    </w:p>
    <w:p w14:paraId="31389186" w14:textId="77777777" w:rsidR="001B36B1" w:rsidRPr="00E857A2" w:rsidRDefault="001B36B1" w:rsidP="001F4C5C">
      <w:pPr>
        <w:pStyle w:val="Ttulo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Ttulo3"/>
        <w:jc w:val="both"/>
        <w:rPr>
          <w:rStyle w:val="Ttulo2Char"/>
          <w:rFonts w:ascii="Times" w:hAnsi="Times" w:cs="Verdana"/>
          <w:i/>
          <w:color w:val="000000" w:themeColor="text1"/>
        </w:rPr>
      </w:pPr>
      <w:r w:rsidRPr="005052CD">
        <w:rPr>
          <w:rStyle w:val="Ttulo2Char"/>
          <w:i/>
        </w:rPr>
        <w:t>Color/Grayscale figures</w:t>
      </w:r>
    </w:p>
    <w:p w14:paraId="5906BB1E" w14:textId="77777777" w:rsidR="001B36B1" w:rsidRPr="001F4C5C" w:rsidRDefault="0013354F"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Ttulo3"/>
        <w:jc w:val="both"/>
        <w:rPr>
          <w:rStyle w:val="Ttulo2Char"/>
          <w:rFonts w:ascii="Times" w:hAnsi="Times" w:cs="Verdana"/>
          <w:i/>
          <w:iCs/>
          <w:color w:val="000000" w:themeColor="text1"/>
        </w:rPr>
      </w:pPr>
      <w:proofErr w:type="spellStart"/>
      <w:r w:rsidRPr="005052CD">
        <w:rPr>
          <w:rStyle w:val="Ttulo2Char"/>
          <w:i/>
        </w:rPr>
        <w:t>Lineart</w:t>
      </w:r>
      <w:proofErr w:type="spellEnd"/>
      <w:r w:rsidRPr="005052CD">
        <w:rPr>
          <w:rStyle w:val="Ttulo2Char"/>
          <w:i/>
        </w:rPr>
        <w:t xml:space="preserve"> figures</w:t>
      </w:r>
    </w:p>
    <w:p w14:paraId="66E96ED0"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Ttulo3"/>
        <w:jc w:val="both"/>
        <w:rPr>
          <w:rStyle w:val="BodyText2"/>
          <w:rFonts w:ascii="Times" w:hAnsi="Times"/>
          <w:i w:val="0"/>
          <w:iCs w:val="0"/>
          <w:color w:val="000000" w:themeColor="text1"/>
          <w:sz w:val="20"/>
          <w:szCs w:val="20"/>
        </w:rPr>
      </w:pPr>
      <w:r>
        <w:rPr>
          <w:rStyle w:val="Ttulo2Char"/>
          <w:i/>
        </w:rPr>
        <w:t>Author p</w:t>
      </w:r>
      <w:r w:rsidR="001B36B1" w:rsidRPr="005052CD">
        <w:rPr>
          <w:rStyle w:val="Ttulo2Char"/>
          <w:i/>
        </w:rPr>
        <w:t>hotos</w:t>
      </w:r>
    </w:p>
    <w:p w14:paraId="3B914AD8" w14:textId="77777777" w:rsidR="001B36B1" w:rsidRPr="001F4C5C" w:rsidRDefault="001B36B1" w:rsidP="001F4C5C">
      <w:pPr>
        <w:pStyle w:val="Ttulo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Ttulo3"/>
        <w:jc w:val="both"/>
        <w:rPr>
          <w:rStyle w:val="BodyText2"/>
          <w:rFonts w:ascii="Times" w:hAnsi="Times"/>
          <w:i w:val="0"/>
          <w:iCs w:val="0"/>
          <w:color w:val="000000" w:themeColor="text1"/>
          <w:sz w:val="20"/>
          <w:szCs w:val="20"/>
        </w:rPr>
      </w:pPr>
      <w:r w:rsidRPr="005052CD">
        <w:rPr>
          <w:rStyle w:val="Ttulo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Ttulo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Ttulo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Ttulo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Ttulo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w:t>
      </w:r>
      <w:r w:rsidRPr="00964445">
        <w:rPr>
          <w:rStyle w:val="bodytype"/>
          <w:rFonts w:ascii="Times" w:hAnsi="Times"/>
          <w:b/>
          <w:color w:val="000000" w:themeColor="text1"/>
          <w:sz w:val="20"/>
          <w:szCs w:val="20"/>
        </w:rPr>
        <w:t>least 300dpi</w:t>
      </w:r>
      <w:r w:rsidRPr="001F4C5C">
        <w:rPr>
          <w:rStyle w:val="bodytype"/>
          <w:rFonts w:ascii="Times" w:hAnsi="Times"/>
          <w:color w:val="000000" w:themeColor="text1"/>
          <w:sz w:val="20"/>
          <w:szCs w:val="20"/>
        </w:rPr>
        <w:t xml:space="preserve">.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xml:space="preserve">, including tables should be a minimum </w:t>
      </w:r>
      <w:r w:rsidRPr="00964445">
        <w:rPr>
          <w:rStyle w:val="bodytype"/>
          <w:rFonts w:ascii="Times" w:hAnsi="Times"/>
          <w:b/>
          <w:color w:val="000000" w:themeColor="text1"/>
          <w:sz w:val="20"/>
          <w:szCs w:val="20"/>
        </w:rPr>
        <w:t>of 600dpi</w:t>
      </w:r>
      <w:r w:rsidRPr="001F4C5C">
        <w:rPr>
          <w:rStyle w:val="bodytype"/>
          <w:rFonts w:ascii="Times" w:hAnsi="Times"/>
          <w:color w:val="000000" w:themeColor="text1"/>
          <w:sz w:val="20"/>
          <w:szCs w:val="20"/>
        </w:rPr>
        <w:t>.</w:t>
      </w:r>
    </w:p>
    <w:p w14:paraId="41918635"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lastRenderedPageBreak/>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Ttulo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Ttulo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Ttulo2"/>
      </w:pPr>
      <w:r w:rsidRPr="00E857A2">
        <w:t>Using Labels Within Figures</w:t>
      </w:r>
    </w:p>
    <w:p w14:paraId="13F063DE" w14:textId="71BA7D97" w:rsidR="001B36B1" w:rsidRPr="00E857A2" w:rsidRDefault="009F40FB" w:rsidP="001F4C5C">
      <w:pPr>
        <w:pStyle w:val="Ttulo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44" type="#_x0000_t75" style="width:5.25pt;height:6pt" o:ole="" fillcolor="window">
            <v:imagedata r:id="rId17" o:title=""/>
          </v:shape>
          <o:OLEObject Type="Embed" ProgID="Equation.3" ShapeID="_x0000_i1044" DrawAspect="Content" ObjectID="_1580756363"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Ttulo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Ttulo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 xml:space="preserve">Figures (line artwork or photographs) should be named starting with the first 5 letters of the author’s last name. The </w:t>
      </w:r>
      <w:r w:rsidRPr="0013354F">
        <w:rPr>
          <w:rStyle w:val="BodyText2"/>
          <w:rFonts w:ascii="Times" w:hAnsi="Times"/>
          <w:color w:val="000000" w:themeColor="text1"/>
          <w:sz w:val="20"/>
          <w:szCs w:val="20"/>
        </w:rPr>
        <w:lastRenderedPageBreak/>
        <w:t>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Ttulo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Ttulo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Ttulo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Ttulo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w:t>
      </w:r>
      <w:r w:rsidRPr="0013354F">
        <w:lastRenderedPageBreak/>
        <w:t xml:space="preserve">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Ttulo1"/>
        <w:jc w:val="both"/>
      </w:pPr>
      <w:r>
        <w:t>Conclusion</w:t>
      </w:r>
    </w:p>
    <w:p w14:paraId="5BC5F17B" w14:textId="77777777"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Ttulo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w:t>
      </w:r>
      <w:r w:rsidR="00823624">
        <w:rPr>
          <w:bCs/>
          <w:iCs/>
        </w:rPr>
        <w:lastRenderedPageBreak/>
        <w:t>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Ttulo2"/>
      </w:pPr>
      <w:r>
        <w:t>Footnotes</w:t>
      </w:r>
    </w:p>
    <w:p w14:paraId="7D4B8476" w14:textId="77777777" w:rsidR="00C075EF" w:rsidRDefault="00C075EF" w:rsidP="00C075EF">
      <w:pPr>
        <w:pStyle w:val="Text"/>
      </w:pPr>
      <w:r>
        <w:t>Number footnotes separately in superscripts (Insert | Footnote).</w:t>
      </w:r>
      <w:r>
        <w:rPr>
          <w:rStyle w:val="Refdenotaderodap"/>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Ttulo1"/>
      </w:pPr>
      <w:r>
        <w:t>Submitting Your P</w:t>
      </w:r>
      <w:r w:rsidR="009C7D17">
        <w:t>aper for Review</w:t>
      </w:r>
    </w:p>
    <w:p w14:paraId="2A21A039" w14:textId="0141A520" w:rsidR="009C7D17" w:rsidRDefault="00EE6FFC" w:rsidP="009C7D17">
      <w:pPr>
        <w:pStyle w:val="Ttulo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Ttulo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Ttulo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Ttulo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Ttulo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Ttulo1"/>
      </w:pPr>
      <w:r>
        <w:t>Editorial Policy</w:t>
      </w:r>
    </w:p>
    <w:p w14:paraId="3ADAFEEF" w14:textId="77777777" w:rsidR="005D72BB" w:rsidRDefault="005D72BB" w:rsidP="005D72BB">
      <w:pPr>
        <w:pStyle w:val="Text"/>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w:t>
      </w:r>
      <w:r>
        <w:lastRenderedPageBreak/>
        <w:t>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5E45D0CB" w14:textId="77777777" w:rsidR="00964445" w:rsidRDefault="005D72BB" w:rsidP="005D72BB">
      <w:pPr>
        <w:pStyle w:val="Text"/>
        <w:rPr>
          <w:rStyle w:val="Hyperlink"/>
          <w:sz w:val="18"/>
        </w:rPr>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p>
    <w:p w14:paraId="1859D486" w14:textId="3773530C" w:rsidR="005D72BB" w:rsidRDefault="005D72BB" w:rsidP="005D72BB">
      <w:pPr>
        <w:pStyle w:val="Text"/>
      </w:pP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Ttulo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lastRenderedPageBreak/>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lastRenderedPageBreak/>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CAFC670" w14:textId="77A67D18" w:rsidR="008E0645" w:rsidRDefault="008E0645">
      <w:pPr>
        <w:pStyle w:val="FigureCaption"/>
        <w:rPr>
          <w:b/>
          <w:bCs/>
        </w:rPr>
      </w:pPr>
    </w:p>
    <w:p w14:paraId="1CA8108E" w14:textId="655816A2" w:rsidR="00C378A1" w:rsidRPr="00CD684F" w:rsidRDefault="00CD684F" w:rsidP="00C378A1">
      <w:pPr>
        <w:pStyle w:val="FigureCaption"/>
        <w:rPr>
          <w:sz w:val="20"/>
          <w:szCs w:val="20"/>
        </w:rPr>
      </w:pPr>
      <w:r>
        <w:rPr>
          <w:b/>
          <w:bCs/>
          <w:noProof/>
          <w:lang w:val="pt-BR" w:eastAsia="pt-BR"/>
        </w:rPr>
        <w:lastRenderedPageBreak/>
        <w:drawing>
          <wp:anchor distT="0" distB="0" distL="114300" distR="114300" simplePos="0" relativeHeight="251662336" behindDoc="0" locked="0" layoutInCell="1" allowOverlap="1" wp14:anchorId="292B4081" wp14:editId="14353132">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1F3EF70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5778B55A"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xml:space="preserve">, Ms. Hunter). List any memberships in professional societies other than the IEEE. Finally, list any awards and work for IEEE committees and publications.  If a photograph is provided, the biography will be indented around it. The </w:t>
      </w:r>
      <w:r w:rsidR="002855EA">
        <w:rPr>
          <w:sz w:val="20"/>
          <w:szCs w:val="20"/>
        </w:rPr>
        <w:t xml:space="preserve">photograph is placed at the top </w:t>
      </w:r>
      <w:r w:rsidRPr="00CD684F">
        <w:rPr>
          <w:sz w:val="20"/>
          <w:szCs w:val="20"/>
        </w:rPr>
        <w:t>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945037B" w14:textId="5B9C27B2" w:rsidR="00E96A3A" w:rsidRPr="00E96A3A" w:rsidRDefault="00E96A3A" w:rsidP="00E96A3A">
      <w:pPr>
        <w:pStyle w:val="FigureCaption"/>
        <w:rPr>
          <w:sz w:val="20"/>
          <w:szCs w:val="20"/>
        </w:rPr>
      </w:pPr>
      <w:r>
        <w:rPr>
          <w:b/>
          <w:bCs/>
        </w:rPr>
        <w:br/>
      </w:r>
    </w:p>
    <w:p w14:paraId="1F0D5BDB" w14:textId="65D412DB" w:rsidR="00693D5D" w:rsidRPr="00CD684F" w:rsidRDefault="008F594A" w:rsidP="00693D5D">
      <w:pPr>
        <w:adjustRightInd w:val="0"/>
        <w:jc w:val="both"/>
      </w:pPr>
      <w:r w:rsidRPr="00CD684F">
        <w:rPr>
          <w:b/>
          <w:bCs/>
          <w:noProof/>
          <w:lang w:val="pt-BR" w:eastAsia="pt-BR"/>
        </w:rPr>
        <w:drawing>
          <wp:anchor distT="0" distB="0" distL="114300" distR="114300" simplePos="0" relativeHeight="251665408" behindDoc="0" locked="0" layoutInCell="1" allowOverlap="1" wp14:anchorId="56C5A687" wp14:editId="3726019B">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2515BC74"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001C860B" w14:textId="18DA86EE" w:rsidR="00B65BD3"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614EFEB4" w14:textId="4ADECA09" w:rsidR="00B65BD3" w:rsidRPr="008E0645" w:rsidRDefault="00964445" w:rsidP="00837E47">
      <w:pPr>
        <w:autoSpaceDE w:val="0"/>
        <w:autoSpaceDN w:val="0"/>
        <w:adjustRightInd w:val="0"/>
        <w:jc w:val="both"/>
        <w:rPr>
          <w:rFonts w:ascii="Times-Roman" w:hAnsi="Times-Roman" w:cs="Times-Roman"/>
        </w:rPr>
      </w:pPr>
      <w:r w:rsidRPr="00CD684F">
        <w:rPr>
          <w:b/>
          <w:bCs/>
          <w:noProof/>
          <w:lang w:val="pt-BR" w:eastAsia="pt-BR"/>
        </w:rPr>
        <w:drawing>
          <wp:anchor distT="0" distB="118745" distL="114300" distR="114300" simplePos="0" relativeHeight="251667456" behindDoc="0" locked="0" layoutInCell="1" allowOverlap="1" wp14:anchorId="42BAC56C" wp14:editId="5FF99BA0">
            <wp:simplePos x="0" y="0"/>
            <wp:positionH relativeFrom="column">
              <wp:align>left</wp:align>
            </wp:positionH>
            <wp:positionV relativeFrom="page">
              <wp:posOffset>4820285</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p>
    <w:p w14:paraId="630DD174" w14:textId="3EDF4DA7"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1254909A" w14:textId="10B44CCA" w:rsidR="008F594A" w:rsidRPr="00837E47" w:rsidRDefault="00E96A3A" w:rsidP="00964445">
      <w:pPr>
        <w:adjustRightInd w:val="0"/>
        <w:jc w:val="both"/>
        <w:rPr>
          <w:rFonts w:ascii="Times-Roman" w:hAnsi="Times-Roman" w:cs="Times-Roman"/>
        </w:rPr>
        <w:sectPr w:rsidR="008F594A" w:rsidRPr="00837E47" w:rsidSect="002855EA">
          <w:type w:val="continuous"/>
          <w:pgSz w:w="11907" w:h="16840" w:code="9"/>
          <w:pgMar w:top="1134" w:right="936" w:bottom="1134" w:left="936" w:header="1134" w:footer="431" w:gutter="0"/>
          <w:cols w:num="2" w:space="288"/>
        </w:sect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r w:rsidRPr="00CD684F">
        <w:rPr>
          <w:rFonts w:ascii="Times-Roman" w:hAnsi="Times-Roman" w:cs="Times-Roman"/>
        </w:rPr>
        <w:t>Tapei</w:t>
      </w:r>
      <w:proofErr w:type="spell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w:t>
      </w:r>
      <w:r w:rsidR="00964445">
        <w:rPr>
          <w:rFonts w:ascii="Times-Roman" w:hAnsi="Times-Roman" w:cs="Times-Roman"/>
        </w:rPr>
        <w:t>cro- or nanostructured surface.</w:t>
      </w:r>
      <w:bookmarkStart w:id="1" w:name="_GoBack"/>
      <w:bookmarkEnd w:id="1"/>
    </w:p>
    <w:p w14:paraId="36F86F84" w14:textId="77777777" w:rsidR="0037551B" w:rsidRPr="00CD684F" w:rsidRDefault="0037551B" w:rsidP="00964445">
      <w:pPr>
        <w:pStyle w:val="FigureCaption"/>
        <w:rPr>
          <w:sz w:val="20"/>
          <w:szCs w:val="20"/>
        </w:rPr>
      </w:pPr>
    </w:p>
    <w:sectPr w:rsidR="0037551B" w:rsidRPr="00CD684F" w:rsidSect="00964445">
      <w:type w:val="continuous"/>
      <w:pgSz w:w="11907" w:h="16840" w:code="9"/>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2ACA3" w14:textId="77777777" w:rsidR="003F7876" w:rsidRDefault="003F7876">
      <w:r>
        <w:separator/>
      </w:r>
    </w:p>
  </w:endnote>
  <w:endnote w:type="continuationSeparator" w:id="0">
    <w:p w14:paraId="21AE3B09" w14:textId="77777777" w:rsidR="003F7876" w:rsidRDefault="003F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4D"/>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F406" w14:textId="77777777" w:rsidR="003F7876" w:rsidRDefault="003F7876"/>
  </w:footnote>
  <w:footnote w:type="continuationSeparator" w:id="0">
    <w:p w14:paraId="084229C7" w14:textId="77777777" w:rsidR="003F7876" w:rsidRDefault="003F7876">
      <w:r>
        <w:continuationSeparator/>
      </w:r>
    </w:p>
  </w:footnote>
  <w:footnote w:id="1">
    <w:p w14:paraId="6181040B" w14:textId="25E0FB68" w:rsidR="00DE07FA" w:rsidRDefault="00DE07FA">
      <w:pPr>
        <w:pStyle w:val="Textodenotaderodap"/>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odenotaderodap"/>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odenotaderodap"/>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odenotaderodap"/>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odenotaderodap"/>
      </w:pPr>
      <w:r>
        <w:rPr>
          <w:rStyle w:val="Refdenotaderodap"/>
        </w:rPr>
        <w:footnoteRef/>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855EA"/>
    <w:rsid w:val="002F7910"/>
    <w:rsid w:val="003427CE"/>
    <w:rsid w:val="00360269"/>
    <w:rsid w:val="0037551B"/>
    <w:rsid w:val="00392DBA"/>
    <w:rsid w:val="003C3322"/>
    <w:rsid w:val="003C68C2"/>
    <w:rsid w:val="003D4CAE"/>
    <w:rsid w:val="003F26BD"/>
    <w:rsid w:val="003F52AD"/>
    <w:rsid w:val="003F7876"/>
    <w:rsid w:val="0043144F"/>
    <w:rsid w:val="00431BFA"/>
    <w:rsid w:val="004353CF"/>
    <w:rsid w:val="004631BC"/>
    <w:rsid w:val="00484761"/>
    <w:rsid w:val="00484DD5"/>
    <w:rsid w:val="004C1E16"/>
    <w:rsid w:val="004C2543"/>
    <w:rsid w:val="004C776C"/>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967DC"/>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B359D"/>
    <w:rsid w:val="008C49CC"/>
    <w:rsid w:val="008D69E9"/>
    <w:rsid w:val="008E0645"/>
    <w:rsid w:val="008F594A"/>
    <w:rsid w:val="00904C7E"/>
    <w:rsid w:val="0091035B"/>
    <w:rsid w:val="0095405F"/>
    <w:rsid w:val="00964445"/>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83F721DD-FFD5-437A-9EDC-94E8BBE2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h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Fontepargpadro"/>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link w:val="Textodenotaderodap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basedOn w:val="Fontepargpadro"/>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Fontepargpadro"/>
    <w:rPr>
      <w:color w:val="0000FF"/>
      <w:u w:val="single"/>
    </w:rPr>
  </w:style>
  <w:style w:type="character" w:styleId="HiperlinkVisitado">
    <w:name w:val="FollowedHyperlink"/>
    <w:basedOn w:val="Fontepargpadro"/>
    <w:rPr>
      <w:color w:val="800080"/>
      <w:u w:val="single"/>
    </w:rPr>
  </w:style>
  <w:style w:type="paragraph" w:styleId="Recuodecorpodetexto">
    <w:name w:val="Body Text Indent"/>
    <w:basedOn w:val="Normal"/>
    <w:link w:val="RecuodecorpodetextoChar"/>
    <w:pPr>
      <w:ind w:left="630" w:hanging="630"/>
    </w:pPr>
    <w:rPr>
      <w:szCs w:val="24"/>
    </w:rPr>
  </w:style>
  <w:style w:type="paragraph" w:styleId="Mapado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balo">
    <w:name w:val="Balloon Text"/>
    <w:basedOn w:val="Normal"/>
    <w:link w:val="TextodebaloChar"/>
    <w:rsid w:val="00F33D49"/>
    <w:rPr>
      <w:rFonts w:ascii="Tahoma" w:hAnsi="Tahoma" w:cs="Tahoma"/>
      <w:sz w:val="16"/>
      <w:szCs w:val="16"/>
    </w:rPr>
  </w:style>
  <w:style w:type="character" w:customStyle="1" w:styleId="TextodebaloChar">
    <w:name w:val="Texto de balão Char"/>
    <w:basedOn w:val="Fontepargpadro"/>
    <w:link w:val="Textodebalo"/>
    <w:rsid w:val="00F33D49"/>
    <w:rPr>
      <w:rFonts w:ascii="Tahoma" w:hAnsi="Tahoma" w:cs="Tahoma"/>
      <w:sz w:val="16"/>
      <w:szCs w:val="16"/>
    </w:rPr>
  </w:style>
  <w:style w:type="character" w:styleId="TextodoEspaoReservado">
    <w:name w:val="Placeholder Text"/>
    <w:basedOn w:val="Fontepargpadro"/>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Fontepargpadro"/>
    <w:uiPriority w:val="99"/>
    <w:rsid w:val="00C82D86"/>
    <w:rPr>
      <w:rFonts w:ascii="Verdana" w:hAnsi="Verdana" w:cs="Verdana"/>
      <w:color w:val="000000"/>
      <w:sz w:val="22"/>
      <w:szCs w:val="22"/>
    </w:rPr>
  </w:style>
  <w:style w:type="character" w:customStyle="1" w:styleId="bodytype">
    <w:name w:val="body type"/>
    <w:basedOn w:val="Fontepargpadro"/>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har">
    <w:name w:val="Título 1 Char"/>
    <w:basedOn w:val="Fontepargpadro"/>
    <w:link w:val="Ttulo1"/>
    <w:uiPriority w:val="9"/>
    <w:rsid w:val="003F52AD"/>
    <w:rPr>
      <w:smallCaps/>
      <w:kern w:val="28"/>
    </w:rPr>
  </w:style>
  <w:style w:type="character" w:customStyle="1" w:styleId="ReferenceHeadChar">
    <w:name w:val="Reference Head Char"/>
    <w:basedOn w:val="Ttulo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o">
    <w:name w:val="Revision"/>
    <w:hidden/>
    <w:uiPriority w:val="99"/>
    <w:semiHidden/>
    <w:rsid w:val="001B36B1"/>
  </w:style>
  <w:style w:type="character" w:customStyle="1" w:styleId="BodyText2">
    <w:name w:val="Body Text2"/>
    <w:basedOn w:val="Fontepargpadro"/>
    <w:uiPriority w:val="99"/>
    <w:rsid w:val="001B36B1"/>
    <w:rPr>
      <w:rFonts w:ascii="Verdana" w:hAnsi="Verdana" w:cs="Verdana"/>
      <w:color w:val="000000"/>
      <w:sz w:val="22"/>
      <w:szCs w:val="22"/>
    </w:rPr>
  </w:style>
  <w:style w:type="character" w:customStyle="1" w:styleId="Ttulo2Char">
    <w:name w:val="Título 2 Char"/>
    <w:basedOn w:val="Fontepargpadro"/>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Fontepargpadro"/>
    <w:link w:val="TextL-MAG"/>
    <w:rsid w:val="009C7D17"/>
    <w:rPr>
      <w:rFonts w:ascii="Arial" w:eastAsia="MS Mincho" w:hAnsi="Arial"/>
      <w:sz w:val="18"/>
      <w:szCs w:val="22"/>
      <w:lang w:eastAsia="ja-JP"/>
    </w:rPr>
  </w:style>
  <w:style w:type="character" w:customStyle="1" w:styleId="RodapChar">
    <w:name w:val="Rodapé Char"/>
    <w:basedOn w:val="Fontepargpadro"/>
    <w:link w:val="Rodap"/>
    <w:uiPriority w:val="99"/>
    <w:rsid w:val="00D90C10"/>
  </w:style>
  <w:style w:type="character" w:customStyle="1" w:styleId="TextodenotaderodapChar">
    <w:name w:val="Texto de nota de rodapé Char"/>
    <w:basedOn w:val="Fontepargpadro"/>
    <w:link w:val="Textodenotaderodap"/>
    <w:semiHidden/>
    <w:rsid w:val="00C075EF"/>
    <w:rPr>
      <w:sz w:val="16"/>
      <w:szCs w:val="16"/>
    </w:rPr>
  </w:style>
  <w:style w:type="character" w:customStyle="1" w:styleId="RecuodecorpodetextoChar">
    <w:name w:val="Recuo de corpo de texto Char"/>
    <w:basedOn w:val="Fontepargpadro"/>
    <w:link w:val="Recuodecorpodetexto"/>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8" Type="http://schemas.openxmlformats.org/officeDocument/2006/relationships/hyperlink" Target="mailto:keyword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A93F-AF53-4998-AE95-88B1156D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6308</Words>
  <Characters>34066</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40294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Solange Lorenzo</cp:lastModifiedBy>
  <cp:revision>3</cp:revision>
  <cp:lastPrinted>2012-08-02T18:53:00Z</cp:lastPrinted>
  <dcterms:created xsi:type="dcterms:W3CDTF">2018-02-21T21:54:00Z</dcterms:created>
  <dcterms:modified xsi:type="dcterms:W3CDTF">2018-02-22T01:13:00Z</dcterms:modified>
</cp:coreProperties>
</file>